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363F" w14:textId="77777777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F47434" w14:textId="5F0D4B73" w:rsidR="00E42D5B" w:rsidRDefault="00FE70D2" w:rsidP="00E42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1A08">
        <w:rPr>
          <w:rFonts w:eastAsia="Times New Roman"/>
          <w:b/>
          <w:noProof/>
          <w:sz w:val="24"/>
        </w:rPr>
        <w:t>3GPP TSG-</w:t>
      </w:r>
      <w:r w:rsidRPr="00501A08">
        <w:rPr>
          <w:rFonts w:eastAsia="Times New Roman"/>
        </w:rPr>
        <w:fldChar w:fldCharType="begin"/>
      </w:r>
      <w:r w:rsidRPr="00501A08">
        <w:rPr>
          <w:rFonts w:eastAsia="Times New Roman"/>
        </w:rPr>
        <w:instrText xml:space="preserve"> DOCPROPERTY  TSG/WGRef  \* MERGEFORMAT </w:instrText>
      </w:r>
      <w:r w:rsidRPr="00501A08">
        <w:rPr>
          <w:rFonts w:eastAsia="Times New Roman"/>
        </w:rPr>
        <w:fldChar w:fldCharType="separate"/>
      </w:r>
      <w:r w:rsidRPr="00501A08">
        <w:rPr>
          <w:rFonts w:eastAsia="Times New Roman"/>
          <w:b/>
          <w:noProof/>
          <w:sz w:val="24"/>
        </w:rPr>
        <w:t>CT</w:t>
      </w:r>
      <w:r w:rsidRPr="00501A08">
        <w:rPr>
          <w:rFonts w:eastAsia="Times New Roman"/>
          <w:b/>
          <w:noProof/>
          <w:sz w:val="24"/>
        </w:rPr>
        <w:fldChar w:fldCharType="end"/>
      </w:r>
      <w:r w:rsidRPr="00501A08">
        <w:rPr>
          <w:rFonts w:eastAsia="Times New Roman"/>
          <w:b/>
          <w:noProof/>
          <w:sz w:val="24"/>
        </w:rPr>
        <w:t xml:space="preserve"> WG3 Meeting #</w:t>
      </w:r>
      <w:r w:rsidRPr="00501A08">
        <w:rPr>
          <w:rFonts w:eastAsia="Times New Roman"/>
        </w:rPr>
        <w:fldChar w:fldCharType="begin"/>
      </w:r>
      <w:r w:rsidRPr="00501A08">
        <w:rPr>
          <w:rFonts w:eastAsia="Times New Roman"/>
        </w:rPr>
        <w:instrText xml:space="preserve"> DOCPROPERTY  MtgSeq  \* MERGEFORMAT </w:instrText>
      </w:r>
      <w:r w:rsidRPr="00501A08">
        <w:rPr>
          <w:rFonts w:eastAsia="Times New Roman"/>
        </w:rPr>
        <w:fldChar w:fldCharType="separate"/>
      </w:r>
      <w:r w:rsidRPr="00501A08">
        <w:rPr>
          <w:rFonts w:eastAsia="Times New Roman"/>
          <w:b/>
          <w:noProof/>
          <w:sz w:val="24"/>
        </w:rPr>
        <w:t>13</w:t>
      </w:r>
      <w:r>
        <w:rPr>
          <w:rFonts w:eastAsia="Times New Roman"/>
          <w:b/>
          <w:noProof/>
          <w:sz w:val="24"/>
        </w:rPr>
        <w:t>3</w:t>
      </w:r>
      <w:r w:rsidRPr="00501A08">
        <w:rPr>
          <w:rFonts w:eastAsia="Times New Roman"/>
          <w:b/>
          <w:noProof/>
          <w:sz w:val="24"/>
        </w:rPr>
        <w:fldChar w:fldCharType="end"/>
      </w:r>
      <w:r w:rsidR="00E42D5B">
        <w:rPr>
          <w:b/>
          <w:i/>
          <w:noProof/>
          <w:sz w:val="28"/>
        </w:rPr>
        <w:tab/>
      </w:r>
      <w:r w:rsidR="00E42D5B" w:rsidRPr="00C23865">
        <w:rPr>
          <w:b/>
          <w:noProof/>
          <w:sz w:val="28"/>
        </w:rPr>
        <w:fldChar w:fldCharType="begin"/>
      </w:r>
      <w:r w:rsidR="00E42D5B" w:rsidRPr="00C23865">
        <w:rPr>
          <w:b/>
          <w:noProof/>
          <w:sz w:val="28"/>
        </w:rPr>
        <w:instrText xml:space="preserve"> DOCPROPERTY  Tdoc#  \* MERGEFORMAT </w:instrText>
      </w:r>
      <w:r w:rsidR="00E42D5B" w:rsidRPr="00C23865">
        <w:rPr>
          <w:b/>
          <w:noProof/>
          <w:sz w:val="28"/>
        </w:rPr>
        <w:fldChar w:fldCharType="separate"/>
      </w:r>
      <w:r w:rsidR="00E42D5B" w:rsidRPr="00C23865">
        <w:rPr>
          <w:b/>
          <w:noProof/>
          <w:sz w:val="28"/>
        </w:rPr>
        <w:t>C3-2</w:t>
      </w:r>
      <w:r w:rsidR="007C4E19">
        <w:rPr>
          <w:b/>
          <w:noProof/>
          <w:sz w:val="28"/>
        </w:rPr>
        <w:t>4</w:t>
      </w:r>
      <w:r>
        <w:rPr>
          <w:b/>
          <w:noProof/>
          <w:sz w:val="28"/>
        </w:rPr>
        <w:t>1</w:t>
      </w:r>
      <w:r w:rsidR="000A62AF">
        <w:rPr>
          <w:b/>
          <w:noProof/>
          <w:sz w:val="28"/>
        </w:rPr>
        <w:t>218</w:t>
      </w:r>
      <w:r w:rsidR="00E42D5B" w:rsidRPr="00C23865">
        <w:rPr>
          <w:b/>
          <w:noProof/>
          <w:sz w:val="28"/>
        </w:rPr>
        <w:fldChar w:fldCharType="end"/>
      </w:r>
    </w:p>
    <w:p w14:paraId="2897DF92" w14:textId="24CD8BD8" w:rsidR="00FE70D2" w:rsidRPr="00D53323" w:rsidRDefault="00FE70D2" w:rsidP="00FE70D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5C964595" w14:textId="3A8AEC21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15360" w:rsidRPr="00315360">
        <w:rPr>
          <w:rFonts w:ascii="Arial" w:hAnsi="Arial" w:cs="Arial"/>
          <w:b/>
          <w:sz w:val="22"/>
          <w:szCs w:val="22"/>
        </w:rPr>
        <w:t xml:space="preserve">Questions on </w:t>
      </w:r>
      <w:proofErr w:type="spellStart"/>
      <w:r w:rsidR="004675C6">
        <w:rPr>
          <w:rFonts w:ascii="Arial" w:hAnsi="Arial" w:cs="Arial"/>
          <w:b/>
          <w:sz w:val="22"/>
          <w:szCs w:val="22"/>
        </w:rPr>
        <w:t>Eecs_EASInfoManagement</w:t>
      </w:r>
      <w:proofErr w:type="spellEnd"/>
      <w:r w:rsidR="004675C6">
        <w:rPr>
          <w:rFonts w:ascii="Arial" w:hAnsi="Arial" w:cs="Arial"/>
          <w:b/>
          <w:sz w:val="22"/>
          <w:szCs w:val="22"/>
        </w:rPr>
        <w:t xml:space="preserve"> API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4E7435E5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EDGEAPP_Ph2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1376C6EC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SA6</w:t>
      </w:r>
    </w:p>
    <w:p w14:paraId="5AE6E318" w14:textId="22C80DB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66D555B0" w14:textId="699359FE" w:rsidR="000B58EE" w:rsidRPr="00496C01" w:rsidRDefault="0092650D" w:rsidP="00D36BC1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CT3 </w:t>
      </w:r>
      <w:r w:rsidR="004675C6">
        <w:rPr>
          <w:rStyle w:val="IvDbodytextChar"/>
          <w:rFonts w:cs="Calibri"/>
          <w:lang w:val="en-US"/>
        </w:rPr>
        <w:t xml:space="preserve">is discussing on implementation of the </w:t>
      </w:r>
      <w:proofErr w:type="spellStart"/>
      <w:r w:rsidR="004675C6">
        <w:rPr>
          <w:rStyle w:val="IvDbodytextChar"/>
          <w:rFonts w:cs="Calibri"/>
          <w:lang w:val="en-US"/>
        </w:rPr>
        <w:t>Eecs_EASInfoManagement</w:t>
      </w:r>
      <w:proofErr w:type="spellEnd"/>
      <w:r w:rsidR="004675C6">
        <w:rPr>
          <w:rStyle w:val="IvDbodytextChar"/>
          <w:rFonts w:cs="Calibri"/>
          <w:lang w:val="en-US"/>
        </w:rPr>
        <w:t xml:space="preserve"> API, </w:t>
      </w:r>
      <w:r>
        <w:rPr>
          <w:rStyle w:val="IvDbodytextChar"/>
          <w:rFonts w:cs="Calibri"/>
          <w:lang w:val="en-US"/>
        </w:rPr>
        <w:t xml:space="preserve">considered the common EAS </w:t>
      </w:r>
      <w:r w:rsidR="004675C6">
        <w:rPr>
          <w:rStyle w:val="IvDbodytextChar"/>
          <w:rFonts w:cs="Calibri"/>
          <w:lang w:val="en-US"/>
        </w:rPr>
        <w:t xml:space="preserve">discovery </w:t>
      </w:r>
      <w:r>
        <w:rPr>
          <w:rStyle w:val="IvDbodytextChar"/>
          <w:rFonts w:cs="Calibri"/>
          <w:lang w:val="en-US"/>
        </w:rPr>
        <w:t>is not related to federation and roaming</w:t>
      </w:r>
      <w:r w:rsidR="004675C6">
        <w:rPr>
          <w:rStyle w:val="IvDbodytextChar"/>
          <w:rFonts w:cs="Calibri"/>
          <w:lang w:val="en-US"/>
        </w:rPr>
        <w:t>,</w:t>
      </w:r>
      <w:r w:rsidR="004675C6" w:rsidRPr="004675C6">
        <w:t xml:space="preserve"> </w:t>
      </w:r>
      <w:r w:rsidR="004675C6">
        <w:rPr>
          <w:rStyle w:val="IvDbodytextChar"/>
          <w:rFonts w:cs="Calibri"/>
          <w:lang w:val="en-US"/>
        </w:rPr>
        <w:t xml:space="preserve">the retrieval and storage of common EAS information within the same EDN does not need repository function, while </w:t>
      </w:r>
      <w:r w:rsidR="00615EA8">
        <w:rPr>
          <w:rStyle w:val="IvDbodytextChar"/>
          <w:rFonts w:cs="Calibri"/>
          <w:lang w:val="en-US"/>
        </w:rPr>
        <w:t xml:space="preserve">how to define the </w:t>
      </w:r>
      <w:r w:rsidR="00615EA8" w:rsidRPr="00615EA8">
        <w:rPr>
          <w:rStyle w:val="IvDbodytextChar"/>
          <w:rFonts w:cs="Calibri"/>
          <w:lang w:val="en-US"/>
        </w:rPr>
        <w:t xml:space="preserve">ECS as a central entity </w:t>
      </w:r>
      <w:r w:rsidR="00615EA8">
        <w:rPr>
          <w:rStyle w:val="IvDbodytextChar"/>
          <w:rFonts w:cs="Calibri"/>
          <w:lang w:val="en-US"/>
        </w:rPr>
        <w:t>for EES to retrieve and store common EAS information is not concluded</w:t>
      </w:r>
      <w:r>
        <w:rPr>
          <w:rStyle w:val="IvDbodytextChar"/>
          <w:rFonts w:cs="Calibri"/>
          <w:lang w:val="en-US"/>
        </w:rPr>
        <w:t>.</w:t>
      </w:r>
    </w:p>
    <w:p w14:paraId="27C8431A" w14:textId="518EB1DC" w:rsidR="000B58EE" w:rsidRPr="00496C01" w:rsidRDefault="000B58EE" w:rsidP="00D36BC1">
      <w:pPr>
        <w:rPr>
          <w:rStyle w:val="IvDbodytextChar"/>
          <w:rFonts w:cs="Calibri"/>
          <w:lang w:val="en-US"/>
        </w:rPr>
      </w:pPr>
      <w:r w:rsidRPr="00496C01">
        <w:rPr>
          <w:rStyle w:val="IvDbodytextChar"/>
          <w:rFonts w:cs="Calibri"/>
          <w:lang w:val="en-US"/>
        </w:rPr>
        <w:t>CT3 would like to ask SA6:</w:t>
      </w:r>
    </w:p>
    <w:p w14:paraId="6794CE33" w14:textId="471E704B" w:rsidR="000B58EE" w:rsidRDefault="000B58EE" w:rsidP="00D36BC1">
      <w:pPr>
        <w:rPr>
          <w:rStyle w:val="IvDbodytextChar"/>
          <w:rFonts w:eastAsia="Calibri" w:cs="Calibri"/>
          <w:lang w:val="en-US" w:eastAsia="en-US"/>
        </w:rPr>
      </w:pPr>
      <w:r w:rsidRPr="000B58EE">
        <w:rPr>
          <w:rStyle w:val="IvDbodytextChar"/>
          <w:rFonts w:eastAsia="Calibri" w:cs="Calibri"/>
          <w:b/>
          <w:bCs/>
          <w:lang w:val="en-US" w:eastAsia="en-US"/>
        </w:rPr>
        <w:t>Question</w:t>
      </w:r>
      <w:r w:rsidRPr="000B58EE">
        <w:rPr>
          <w:rStyle w:val="IvDbodytextChar"/>
          <w:rFonts w:eastAsia="Calibri" w:cs="Calibri"/>
          <w:lang w:val="en-US" w:eastAsia="en-US"/>
        </w:rPr>
        <w:t>:</w:t>
      </w:r>
      <w:r w:rsidRPr="000B58EE">
        <w:rPr>
          <w:rStyle w:val="IvDbodytextChar"/>
          <w:rFonts w:eastAsia="Calibri" w:cs="Calibri"/>
          <w:lang w:val="en-US" w:eastAsia="en-US"/>
        </w:rPr>
        <w:tab/>
      </w:r>
      <w:r w:rsidR="002C6348">
        <w:rPr>
          <w:rStyle w:val="IvDbodytextChar"/>
          <w:rFonts w:eastAsia="Calibri" w:cs="Calibri"/>
          <w:lang w:val="en-US" w:eastAsia="en-US"/>
        </w:rPr>
        <w:t xml:space="preserve">Whether </w:t>
      </w:r>
      <w:r w:rsidR="00FE70D2" w:rsidRPr="00FE70D2">
        <w:rPr>
          <w:rStyle w:val="IvDbodytextChar"/>
          <w:rFonts w:eastAsia="Calibri" w:cs="Calibri"/>
          <w:lang w:val="en-US" w:eastAsia="en-US"/>
        </w:rPr>
        <w:t>ECS-ER as defined in TS</w:t>
      </w:r>
      <w:r w:rsidR="00FE70D2">
        <w:t> </w:t>
      </w:r>
      <w:r w:rsidR="00FE70D2" w:rsidRPr="00FE70D2">
        <w:rPr>
          <w:rStyle w:val="IvDbodytextChar"/>
          <w:rFonts w:eastAsia="Calibri" w:cs="Calibri"/>
          <w:lang w:val="en-US" w:eastAsia="en-US"/>
        </w:rPr>
        <w:t>23.558 or the central ECS implemented upon the ECSP deployment within the same EDN</w:t>
      </w:r>
      <w:r w:rsidR="00FE70D2">
        <w:rPr>
          <w:rStyle w:val="IvDbodytextChar"/>
          <w:rFonts w:eastAsia="Calibri" w:cs="Calibri"/>
          <w:lang w:val="en-US" w:eastAsia="en-US"/>
        </w:rPr>
        <w:t xml:space="preserve"> should provide the </w:t>
      </w:r>
      <w:proofErr w:type="spellStart"/>
      <w:r w:rsidR="00FE70D2" w:rsidRPr="00FE70D2">
        <w:rPr>
          <w:rStyle w:val="IvDbodytextChar"/>
          <w:rFonts w:eastAsia="Calibri" w:cs="Calibri"/>
          <w:lang w:val="en-US" w:eastAsia="en-US"/>
        </w:rPr>
        <w:t>Eecs_EASInfoManagement</w:t>
      </w:r>
      <w:proofErr w:type="spellEnd"/>
      <w:r w:rsidR="00FE70D2" w:rsidRPr="00FE70D2">
        <w:rPr>
          <w:rStyle w:val="IvDbodytextChar"/>
          <w:rFonts w:eastAsia="Calibri" w:cs="Calibri"/>
          <w:lang w:val="en-US" w:eastAsia="en-US"/>
        </w:rPr>
        <w:t xml:space="preserve"> API</w:t>
      </w:r>
      <w:r w:rsidR="00245472"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1460BB7B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D12DB5">
        <w:rPr>
          <w:rFonts w:ascii="Arial" w:hAnsi="Arial" w:cs="Arial"/>
          <w:b/>
        </w:rPr>
        <w:t>3</w:t>
      </w:r>
      <w:r w:rsidR="000B58EE">
        <w:rPr>
          <w:rFonts w:ascii="Arial" w:hAnsi="Arial" w:cs="Arial"/>
          <w:b/>
        </w:rPr>
        <w:t xml:space="preserve"> and SA6</w:t>
      </w:r>
      <w:r w:rsidR="00522CF5">
        <w:rPr>
          <w:rFonts w:ascii="Arial" w:hAnsi="Arial" w:cs="Arial"/>
          <w:b/>
        </w:rPr>
        <w:t>:</w:t>
      </w:r>
    </w:p>
    <w:p w14:paraId="095DE986" w14:textId="539DCACA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CT3 kindly asks </w:t>
      </w:r>
      <w:r w:rsidR="000B58EE">
        <w:rPr>
          <w:rStyle w:val="IvDbodytextChar"/>
          <w:rFonts w:eastAsia="Calibri" w:cs="Calibri"/>
          <w:lang w:val="en-US" w:eastAsia="en-US"/>
        </w:rPr>
        <w:t xml:space="preserve">SA6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to answer </w:t>
      </w:r>
      <w:r w:rsidR="00612963">
        <w:rPr>
          <w:rStyle w:val="IvDbodytextChar"/>
          <w:rFonts w:eastAsia="Calibri" w:cs="Calibri"/>
          <w:lang w:val="en-US" w:eastAsia="en-US"/>
        </w:rPr>
        <w:t xml:space="preserve">the </w:t>
      </w:r>
      <w:r w:rsidR="00B6653D" w:rsidRPr="00B6653D">
        <w:rPr>
          <w:rStyle w:val="IvDbodytextChar"/>
          <w:rFonts w:eastAsia="Calibri" w:cs="Calibri"/>
          <w:lang w:val="en-US" w:eastAsia="en-US"/>
        </w:rPr>
        <w:t>above questions accordingly and update their specifications accordingly if needed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6183E68D" w:rsidR="00AD6270" w:rsidRPr="00C2018E" w:rsidRDefault="00DD5E31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bookmarkStart w:id="5" w:name="_Hlk134178652"/>
      <w:r>
        <w:rPr>
          <w:rFonts w:ascii="Arial" w:hAnsi="Arial" w:cs="Arial"/>
          <w:bCs/>
        </w:rPr>
        <w:t>CT3#13</w:t>
      </w:r>
      <w:r w:rsidR="00FE70D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FE70D2">
        <w:rPr>
          <w:rFonts w:ascii="Arial" w:hAnsi="Arial" w:cs="Arial"/>
          <w:bCs/>
        </w:rPr>
        <w:t>15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</w:t>
      </w:r>
      <w:r w:rsidR="00FE70D2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FE70D2">
        <w:rPr>
          <w:rFonts w:ascii="Arial" w:hAnsi="Arial" w:cs="Arial"/>
          <w:bCs/>
        </w:rPr>
        <w:t>April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5"/>
      <w:r w:rsidR="00FE70D2">
        <w:rPr>
          <w:rFonts w:ascii="Arial" w:hAnsi="Arial" w:cs="Arial"/>
          <w:bCs/>
        </w:rPr>
        <w:t>Changsha</w:t>
      </w:r>
      <w:r w:rsidRPr="004C780A">
        <w:rPr>
          <w:rFonts w:ascii="Arial" w:hAnsi="Arial" w:cs="Arial"/>
          <w:bCs/>
        </w:rPr>
        <w:t xml:space="preserve">, </w:t>
      </w:r>
      <w:r w:rsidR="00FE70D2">
        <w:rPr>
          <w:rFonts w:ascii="Arial" w:hAnsi="Arial" w:cs="Arial"/>
          <w:bCs/>
        </w:rPr>
        <w:t>China</w:t>
      </w: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239DC" w14:textId="77777777" w:rsidR="005271B7" w:rsidRDefault="005271B7">
      <w:pPr>
        <w:spacing w:after="0"/>
      </w:pPr>
      <w:r>
        <w:separator/>
      </w:r>
    </w:p>
  </w:endnote>
  <w:endnote w:type="continuationSeparator" w:id="0">
    <w:p w14:paraId="58FF6CC2" w14:textId="77777777" w:rsidR="005271B7" w:rsidRDefault="005271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E109E" w14:textId="77777777" w:rsidR="005271B7" w:rsidRDefault="005271B7">
      <w:pPr>
        <w:spacing w:after="0"/>
      </w:pPr>
      <w:r>
        <w:separator/>
      </w:r>
    </w:p>
  </w:footnote>
  <w:footnote w:type="continuationSeparator" w:id="0">
    <w:p w14:paraId="3AB27B1B" w14:textId="77777777" w:rsidR="005271B7" w:rsidRDefault="005271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8"/>
  </w:num>
  <w:num w:numId="2" w16cid:durableId="945188174">
    <w:abstractNumId w:val="7"/>
  </w:num>
  <w:num w:numId="3" w16cid:durableId="963387090">
    <w:abstractNumId w:val="4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5"/>
  </w:num>
  <w:num w:numId="7" w16cid:durableId="1244950844">
    <w:abstractNumId w:val="3"/>
  </w:num>
  <w:num w:numId="8" w16cid:durableId="1260913184">
    <w:abstractNumId w:val="6"/>
  </w:num>
  <w:num w:numId="9" w16cid:durableId="1509523290">
    <w:abstractNumId w:val="9"/>
  </w:num>
  <w:num w:numId="10" w16cid:durableId="16392670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BD3"/>
    <w:rsid w:val="002C6348"/>
    <w:rsid w:val="002C71F7"/>
    <w:rsid w:val="002D46AF"/>
    <w:rsid w:val="002D51A3"/>
    <w:rsid w:val="002D55A4"/>
    <w:rsid w:val="002D58D6"/>
    <w:rsid w:val="002D72E2"/>
    <w:rsid w:val="002D732E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4BE6"/>
    <w:rsid w:val="00495FD6"/>
    <w:rsid w:val="00496C01"/>
    <w:rsid w:val="004A038E"/>
    <w:rsid w:val="004A455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5310C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329C"/>
    <w:rsid w:val="007F6A0B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7905"/>
    <w:rsid w:val="00A17FB6"/>
    <w:rsid w:val="00A20712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653D"/>
    <w:rsid w:val="00B70155"/>
    <w:rsid w:val="00B7126D"/>
    <w:rsid w:val="00B7492A"/>
    <w:rsid w:val="00B75DE2"/>
    <w:rsid w:val="00B76792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A4B"/>
    <w:rsid w:val="00DC7B5E"/>
    <w:rsid w:val="00DD5E31"/>
    <w:rsid w:val="00DE236D"/>
    <w:rsid w:val="00DE3414"/>
    <w:rsid w:val="00DE3A6B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 r4</cp:lastModifiedBy>
  <cp:revision>3</cp:revision>
  <cp:lastPrinted>2002-04-23T07:10:00Z</cp:lastPrinted>
  <dcterms:created xsi:type="dcterms:W3CDTF">2024-02-16T20:23:00Z</dcterms:created>
  <dcterms:modified xsi:type="dcterms:W3CDTF">2024-02-19T09:34:00Z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